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E25FF" w14:textId="1AC2C347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Hlk161820468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</w:p>
    <w:p w14:paraId="1B8E527F" w14:textId="79EF0E0F" w:rsidR="003525B2" w:rsidRPr="003525B2" w:rsidRDefault="003525B2" w:rsidP="00E94485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7016860" r:id="rId7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4D5F61F1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F019E7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П’ЯТА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11878C29" w:rsidR="003525B2" w:rsidRPr="003525B2" w:rsidRDefault="00F019E7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424277C2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D23E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5383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F019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971AF9A" w14:textId="77777777" w:rsidR="008D23FC" w:rsidRDefault="00946644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2" w:name="_Hlk188448547"/>
      <w:bookmarkEnd w:id="1"/>
      <w:r w:rsidR="008D2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найменування об’єктів топоніміки, </w:t>
      </w:r>
    </w:p>
    <w:p w14:paraId="0C6BA79E" w14:textId="6075AF39" w:rsidR="008D23FC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 розташовані в м. Буча Бучанського </w:t>
      </w:r>
    </w:p>
    <w:p w14:paraId="783D7C1D" w14:textId="1DD001E3" w:rsidR="00946644" w:rsidRPr="0080700D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району Київської області</w:t>
      </w:r>
    </w:p>
    <w:bookmarkEnd w:id="2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0DEAD4EB" w:rsidR="00946644" w:rsidRPr="00B0281C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281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виконання абз. 5 п.п. 3 п. 18 ст.26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>3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Закону України «Про регулювання містобудівної діяльності»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враховуючи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необхідність найменування вулиц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розташован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межах 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вулиц</w:t>
      </w:r>
      <w:r w:rsidR="005954B3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bookmarkStart w:id="3" w:name="_Hlk194566695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Яблунська та пров. Яблунського</w:t>
      </w:r>
      <w:bookmarkEnd w:id="3"/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м. Буча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беручи до уваги 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постанову Кабінету Міністрів України від 7 липня 2021 р. № 690 «Про затвердження Порядку присвоєння адрес об’єктам будівництва, об’єктам нерухомого майна», Порядок ведення словників Державного реєстру речових прав на нерухоме майно, затвердженого наказом  Міністерства юстиції України від 06.07.2012 № 1014/5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враховуючи протокол </w:t>
      </w:r>
      <w:r w:rsidR="00197C19" w:rsidRP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Комісії 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 територіальній громаді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25.04.2024 р,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hAnsi="Times New Roman" w:cs="Times New Roman"/>
          <w:sz w:val="24"/>
          <w:szCs w:val="24"/>
        </w:rPr>
        <w:t>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«Про регулювання містобудівної діяльності»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та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місцеве самоврядування в Україні»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AE2640B" w14:textId="3CE4C722" w:rsidR="00B0281C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Присвоїти назв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новостворен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ій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вулиц</w:t>
      </w:r>
      <w:r w:rsidR="008D3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розташован</w:t>
      </w:r>
      <w:r w:rsidR="008D3C2B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межах вулиц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01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Яблунська та провулку Яблунського 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в м. Буча:</w:t>
      </w:r>
    </w:p>
    <w:p w14:paraId="0AFB5A5D" w14:textId="61DDC408" w:rsidR="00765EA8" w:rsidRPr="00765EA8" w:rsidRDefault="00F019E7" w:rsidP="00765EA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Кінологічна</w:t>
      </w:r>
    </w:p>
    <w:p w14:paraId="365A5953" w14:textId="0445208C" w:rsidR="00765EA8" w:rsidRDefault="00765EA8" w:rsidP="0076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2.  Внести зміни до додатку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295CD0">
        <w:rPr>
          <w:rFonts w:ascii="Times New Roman" w:hAnsi="Times New Roman" w:cs="Times New Roman"/>
          <w:sz w:val="24"/>
          <w:szCs w:val="24"/>
        </w:rPr>
        <w:t xml:space="preserve">до рішення Бучанської міської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95CD0"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z w:val="24"/>
          <w:szCs w:val="24"/>
        </w:rPr>
        <w:t xml:space="preserve"> від 12.04.2023р.            № 3478</w:t>
      </w:r>
      <w:r w:rsidRPr="007B632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B6323">
        <w:rPr>
          <w:rFonts w:ascii="Times New Roman" w:eastAsia="Times New Roman" w:hAnsi="Times New Roman" w:cs="Times New Roman"/>
          <w:sz w:val="24"/>
          <w:szCs w:val="24"/>
        </w:rPr>
        <w:t>43-</w:t>
      </w:r>
      <w:r w:rsidRPr="00160D3C">
        <w:rPr>
          <w:rFonts w:ascii="Times New Roman" w:eastAsia="Times New Roman" w:hAnsi="Times New Roman" w:cs="Times New Roman"/>
          <w:sz w:val="24"/>
          <w:szCs w:val="24"/>
        </w:rPr>
        <w:t>VI</w:t>
      </w:r>
      <w:r w:rsidRPr="007B6323">
        <w:rPr>
          <w:rFonts w:ascii="Times New Roman" w:eastAsia="Times New Roman" w:hAnsi="Times New Roman" w:cs="Times New Roman"/>
          <w:sz w:val="24"/>
          <w:szCs w:val="24"/>
        </w:rPr>
        <w:t>ІІ</w:t>
      </w:r>
      <w:r w:rsidRPr="00765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 викласти його в новій редакції, а саме:</w:t>
      </w:r>
      <w:r w:rsidRPr="00765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перейменувати вулицю Ватутіна в м. Буча та присвоїти нову назву</w:t>
      </w:r>
    </w:p>
    <w:p w14:paraId="352109F3" w14:textId="520608D2" w:rsidR="00765EA8" w:rsidRPr="00765EA8" w:rsidRDefault="00765EA8" w:rsidP="00765EA8">
      <w:pPr>
        <w:pStyle w:val="a4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Федора Артеменка</w:t>
      </w:r>
    </w:p>
    <w:p w14:paraId="1D56CB57" w14:textId="0B80BA48" w:rsidR="00946644" w:rsidRDefault="00765EA8" w:rsidP="00765EA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49E392E6" w:rsidR="00946644" w:rsidRDefault="00765EA8" w:rsidP="00765E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73EFCFB4" w:rsidR="00946644" w:rsidRPr="00AD7BE0" w:rsidRDefault="00765EA8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="003525B2"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6F0395" w14:textId="68479EBA" w:rsidR="00527578" w:rsidRDefault="00527578" w:rsidP="00946644">
      <w:bookmarkStart w:id="4" w:name="_Hlk131594976"/>
    </w:p>
    <w:p w14:paraId="1EA12ABA" w14:textId="77777777" w:rsidR="00DF09FF" w:rsidRDefault="00DF09FF" w:rsidP="00946644"/>
    <w:p w14:paraId="4041C00A" w14:textId="03094882" w:rsidR="004150EF" w:rsidRDefault="005954B3" w:rsidP="00DF09FF">
      <w:pPr>
        <w:spacing w:after="0" w:line="240" w:lineRule="auto"/>
      </w:pPr>
      <w:r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</w:r>
      <w:r w:rsidR="00946644"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</w:t>
      </w:r>
      <w:bookmarkEnd w:id="0"/>
      <w:bookmarkEnd w:id="4"/>
      <w:r>
        <w:rPr>
          <w:rFonts w:ascii="Times New Roman" w:hAnsi="Times New Roman"/>
          <w:b/>
          <w:bCs/>
          <w:sz w:val="28"/>
          <w:szCs w:val="28"/>
        </w:rPr>
        <w:t>Тарас ШАПРАВСЬКИЙ</w:t>
      </w:r>
    </w:p>
    <w:p w14:paraId="450C454B" w14:textId="77777777" w:rsidR="00770048" w:rsidRDefault="00770048"/>
    <w:sectPr w:rsidR="00770048" w:rsidSect="00DF09F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64270A2"/>
    <w:multiLevelType w:val="hybridMultilevel"/>
    <w:tmpl w:val="8EDC1AE2"/>
    <w:lvl w:ilvl="0" w:tplc="DD56AE8E">
      <w:start w:val="1"/>
      <w:numFmt w:val="bullet"/>
      <w:lvlText w:val=""/>
      <w:lvlJc w:val="left"/>
      <w:pPr>
        <w:ind w:left="16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157EC"/>
    <w:rsid w:val="000709A6"/>
    <w:rsid w:val="000B4D6C"/>
    <w:rsid w:val="000E6C73"/>
    <w:rsid w:val="000F6ABD"/>
    <w:rsid w:val="00133EC1"/>
    <w:rsid w:val="00165A2A"/>
    <w:rsid w:val="00196DC5"/>
    <w:rsid w:val="00197C19"/>
    <w:rsid w:val="001B3BDE"/>
    <w:rsid w:val="001E0CD8"/>
    <w:rsid w:val="0020674F"/>
    <w:rsid w:val="002874B4"/>
    <w:rsid w:val="002902DD"/>
    <w:rsid w:val="002C4328"/>
    <w:rsid w:val="003042EC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5954B3"/>
    <w:rsid w:val="0068321A"/>
    <w:rsid w:val="00691A97"/>
    <w:rsid w:val="006A692F"/>
    <w:rsid w:val="006F56D1"/>
    <w:rsid w:val="00704E38"/>
    <w:rsid w:val="00712649"/>
    <w:rsid w:val="007463FB"/>
    <w:rsid w:val="00765EA8"/>
    <w:rsid w:val="00770048"/>
    <w:rsid w:val="00862761"/>
    <w:rsid w:val="00867BD6"/>
    <w:rsid w:val="008D23FC"/>
    <w:rsid w:val="008D3C2B"/>
    <w:rsid w:val="00946644"/>
    <w:rsid w:val="00947D19"/>
    <w:rsid w:val="009D23E0"/>
    <w:rsid w:val="00A53A2C"/>
    <w:rsid w:val="00A552CA"/>
    <w:rsid w:val="00B0220A"/>
    <w:rsid w:val="00B0281C"/>
    <w:rsid w:val="00B63444"/>
    <w:rsid w:val="00C10C0C"/>
    <w:rsid w:val="00C116AB"/>
    <w:rsid w:val="00C868CA"/>
    <w:rsid w:val="00CA272B"/>
    <w:rsid w:val="00CA43C2"/>
    <w:rsid w:val="00CB2930"/>
    <w:rsid w:val="00D417B8"/>
    <w:rsid w:val="00D75475"/>
    <w:rsid w:val="00DF0854"/>
    <w:rsid w:val="00DF09FF"/>
    <w:rsid w:val="00E078ED"/>
    <w:rsid w:val="00E46B68"/>
    <w:rsid w:val="00E6340B"/>
    <w:rsid w:val="00E81A6E"/>
    <w:rsid w:val="00E94485"/>
    <w:rsid w:val="00EB7B79"/>
    <w:rsid w:val="00F019E7"/>
    <w:rsid w:val="00F42977"/>
    <w:rsid w:val="00F85113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2C45D-81EA-45E6-9907-DE6D0F11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63</cp:revision>
  <cp:lastPrinted>2025-04-22T06:17:00Z</cp:lastPrinted>
  <dcterms:created xsi:type="dcterms:W3CDTF">2023-03-22T07:14:00Z</dcterms:created>
  <dcterms:modified xsi:type="dcterms:W3CDTF">2025-04-24T13:21:00Z</dcterms:modified>
</cp:coreProperties>
</file>